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7C" w:rsidRDefault="008E5F48">
      <w:hyperlink r:id="rId4" w:history="1">
        <w:r w:rsidRPr="00F54E65">
          <w:rPr>
            <w:rStyle w:val="Hipervnculo"/>
          </w:rPr>
          <w:t>https://www.datos.gov.co/Salud-y-Protecci-n-Social/ACTIVOS-DE-INFORMACION/7mss-bs6w</w:t>
        </w:r>
      </w:hyperlink>
      <w:bookmarkStart w:id="0" w:name="_GoBack"/>
      <w:bookmarkEnd w:id="0"/>
    </w:p>
    <w:p w:rsidR="008E5F48" w:rsidRDefault="008E5F48"/>
    <w:sectPr w:rsidR="008E5F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F48"/>
    <w:rsid w:val="0019747C"/>
    <w:rsid w:val="008E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6797E-3A9B-4C7B-ADBC-21B3A0D3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5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atos.gov.co/Salud-y-Protecci-n-Social/ACTIVOS-DE-INFORMACION/7mss-bs6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05959</dc:creator>
  <cp:keywords/>
  <dc:description/>
  <cp:lastModifiedBy>05959</cp:lastModifiedBy>
  <cp:revision>1</cp:revision>
  <dcterms:created xsi:type="dcterms:W3CDTF">2021-02-11T22:32:00Z</dcterms:created>
  <dcterms:modified xsi:type="dcterms:W3CDTF">2021-02-11T22:33:00Z</dcterms:modified>
</cp:coreProperties>
</file>